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Henryk Kania mocno wchodzi w rynek przekąsek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Chipsy boczkowe, chipsy mięsne w dwóch smakach, jerky classic oraz mini kabanoski i mini paróweczki z sosem – to oferta mięsnych przekąsek od Henryka Kani, która wchodzi na sklepowe półki. Spółka szybko chce nią zdobywać rynkowe udziały. A narzędzie ma ku temu idealne, bo większości produktów z oferty przekąskowej Kani, nie ma w swoim portfolio żaden inny producent w Polsce oraz większość na świecie.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Jedzenie przekąsek staje się coraz bardziej powszechne nie tylko w Polsce, ale także na całym świecie. A przekąski mięsne to obecnie jedna z najszybciej rosnących kategorii. W samych tylko Stanach Zjednoczonych, mięsne snacki są jedną z największych grup w segmencie słonych przekąsek. Zgodnie z tym trendem, który coraz mocniej widoczny jest także w Europie, wiodący producent na rynku mięsnym w Polsce – ZM Henryk Kania – wprowadza szeroką i kompleksową ofertę mięsnych snacków. To w większości zupełnie nowe produkty zapakowane w nowoczesne i wygodne opakowania – woreczki i kubki. Idealnie sprawdzą się w różnych, codziennych sytuacjach – jako drugie śniadanie w szkole lub pracy, na wycieczki, na spotkania towarzyskie, czy na wspólne kibicowanie przed telewizorem.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Dziś już 1/5 społeczeństwa w Polsce zjada tzw. produkty „to go” przynajmniej raz w ciągu tygodnia zarówno na śniadanie, lunch, jak i na kolację. Trend ten pogłębia się, tym bardziej, że już ponad 60 proc. Polaków przyznaje, że ma zbyt mało czasu na przygotowanie posiłku. Dlatego też przekąski są dla nich doskonałym rozwiązaniem</w:t>
      </w:r>
      <w:r>
        <w:rPr>
          <w:rFonts w:ascii="calibri" w:hAnsi="calibri" w:eastAsia="calibri" w:cs="calibri"/>
          <w:sz w:val="24"/>
          <w:szCs w:val="24"/>
        </w:rPr>
        <w:t xml:space="preserve"> – mówi Dominika Rąba, wiceprezes ZM Henryk Kania S.A. Badania firmy Mintel wskazują też, że już ponad 1/3 z nas z głodem między głównymi posiłkami radzi sobie właśnie za pomocą różnego rodzaju słonych snacków.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Chipsy mięsne – innowacyjne produkty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flagowych produktów w linii przekąskowej Henryka Kani są chipsy mięsne – dostępne w wersji klasycznej i w różnych smakach, np. zielonej cebulki.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Znanym do tej pory w Polsce chipsom mięsnym brakowało przede wszystkim jednej, istotnej cechy, czyli chrupkości. A właśnie z chrupkością bardzo wielu konsumentów utożsamia chipsy. To ona gwarantuje ogromną popularność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chociażby chipsom ziemniaczanym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 i dodaje: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Opracowaliśmy technologię, dzięki której możemy produkować chrupiące, doskonale doprawione chipsy, charakteryzujące się wysoką mięsnością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że metoda ich produkcji jest innowacyjna, zgłosiliśmy wniosek o jej ochronę w Urzędzie Patentowym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woreczku i w kubeczku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Jerky classic, to kolejna przekąskowa propozycja stworzona z wysokiej jakości suszonego mięsa wieprzowego.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polska interpretacja słynnego wołowego beef jerky, a zarazem jedne z pierwszych wieprzowych jerky w Polsce </w:t>
      </w:r>
      <w:r>
        <w:rPr>
          <w:rFonts w:ascii="calibri" w:hAnsi="calibri" w:eastAsia="calibri" w:cs="calibri"/>
          <w:sz w:val="24"/>
          <w:szCs w:val="24"/>
        </w:rPr>
        <w:t xml:space="preserve">– tłumaczy Dominika Rąba. Ofertę snacków uzupełniają mini kabanoski i mini paróweczki z szynki oferowane w kubeczkach. Dodatkowo w wieczku kubeczka z parówkami, znajduje się pyszny sos pomidorowy oraz widelczyk. To innowacyjne rozwiązanie i forma pakowania łączące w sobie komplementarność smaków i łatwość użycia. Produkt można spożywać zarówno na ciepło, jak i na zimno, a kubeczek można podgrzewać w mikrofalówce.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Portfolio segmentu convenient ZM Henryk Kania dalej będzie się rozwijać. Firma planuje wprowadzenie kolejnych innowacji. Szczegóły oferty już niebawem.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Przekąski mięsne błyskawicznie zdobywają nowych klientów w Polsce. Doceniają oni ich smak, jakość oraz wysoką zawartość białka, które – w przeciwieństwie do białka roślinnego – dużo szybciej się wchłania </w:t>
      </w:r>
      <w:r>
        <w:rPr>
          <w:rFonts w:ascii="calibri" w:hAnsi="calibri" w:eastAsia="calibri" w:cs="calibri"/>
          <w:sz w:val="24"/>
          <w:szCs w:val="24"/>
        </w:rPr>
        <w:t xml:space="preserve">– mówi wiceprezes ZM Henryk Kania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ZM Henryk Kania S.A.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Firma należy do ścisłych liderów w niemal każdej kategorii rynku wędliniarskiego w Polsce, w której jest obecna. To także innowacyjny i prężnie rozwijający się eksporter. Spółka oferuje szeroki wachlarz produktów z obszaru marek własnych i prywatnych. Głównymi odbiorcami jej produktów są sieci handlowe w kraju i za granicą, m.in. Auchan, Biedronka, Carrefour, Delikatesy Centrum, E-Leclerc, Intermarche, Kaufland, Lidl, Makro, Netto oraz Żabka. 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2026-03-21T16:32:38+01:00</dcterms:created>
  <dcterms:modified xsi:type="dcterms:W3CDTF">2026-03-21T16:32:38+01:00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