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dbają o pracowników. Wspierają też lokalne inicjatywy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liderów polskiego rynku spożywczego, a przy tym jeden z największych pracodawców w regionie – Zakłady Mięsne Henryk Kania S.A. – stawiają na mocny rozwój świadczeń dla obecnych i nowych pracowników. – Z jednej strony, chcemy zachęcić do pracy w naszej firmie nowe osoby, a z drugiej zaoferować dodatkowe bonusy tym, które już u nas pracują i stanowią o sile naszej firmy i marki Henryk Kania – mówi Dominika Rąba z zarządu Spółki, która aktywnie wspiera również wiele lokalnych inicjatyw.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M Kania zatrudniają we wszystkich swoich zakładach ok. 2000 pracowników. Wielu z nich pracuje w firmie od kilku, a nawet kilkunastu lat. Obecnie mogą korzystać z wielu świadczeń pozapłacowych, tj. np. nieoprocentowanych pożyczek, darmowych posiłków, dofinansowań do transportu do pracy, ubezpieczenia grupowego czy rabatów w sklepach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benefitów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Wraz z rozwojem biznesowym i ekonomicznym naszej firmy, w parze idzie także rozwój świadczeń dla pracowników</w:t>
      </w:r>
      <w:r>
        <w:rPr>
          <w:rFonts w:ascii="calibri" w:hAnsi="calibri" w:eastAsia="calibri" w:cs="calibri"/>
          <w:sz w:val="24"/>
          <w:szCs w:val="24"/>
        </w:rPr>
        <w:t xml:space="preserve"> – mówi Dominika Rąba. I precyzuje: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września ruszy u nas system MyBenefit, czyli internetowa platforma, dzięki której każdy pracownik ma możliwość samodzielnego dysponowania przyznanymi mu środkami z Zakładowego Funduszu Świadczeń Socjalnych oraz ze specjalnie stworzonego budżetu. Za środki zamienione na punkty może kupować wybrane z długiej listy produkty i usługi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np. bilety do kina, na koncerty, czy pobyty wypoczynkowe w Polsce, a także bony do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MyBenefit został wybrany przez ZM Kania m.in. dlatego, że posiada najszerszą w Polsce, stale rozwijaną ofertę świadczeń. To gwarantuje, że każdy pracownik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zmotoryzowanych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Spółka z Pszczyny wprowadza udogodnienia dla zmotoryzowanych pracowników – karty zniżkowe uprawniające do tankowania z rabatem na stacjach jednego z wiodących polskich koncernów paliwowych oraz możliwość zakupu nowych samochodów wybranych marek na specjalnych, niedostępnych dla klientów indywidualnych warunkach.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programu partnerskiego z siecią stacji benzynowych zgłosiło się ponad 500 osób i cały czas zgłaszają się kolejne. Wszyscy będą mogli tankować dowolne paliwa na stacjach koncernu ze zniżką minimum 5 groszy na litrze. Program ruszy we wrześniu </w:t>
      </w:r>
      <w:r>
        <w:rPr>
          <w:rFonts w:ascii="calibri" w:hAnsi="calibri" w:eastAsia="calibri" w:cs="calibri"/>
          <w:sz w:val="24"/>
          <w:szCs w:val="24"/>
        </w:rPr>
        <w:t xml:space="preserve">– mówi Dominika Rąba. Z kolei zniżki na zakup nowych aut pozwolą pracownikom nabyć prywatny samochód nawet do 25 000 zł taniej niż gdyby decydowali się oni na kupno pojazdu na własną rękę.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oferta obejmuje marki Ford, VW, Skoda i Toyota</w:t>
      </w:r>
      <w:r>
        <w:rPr>
          <w:rFonts w:ascii="calibri" w:hAnsi="calibri" w:eastAsia="calibri" w:cs="calibri"/>
          <w:sz w:val="24"/>
          <w:szCs w:val="24"/>
        </w:rPr>
        <w:t xml:space="preserve"> – dodaje Rąba.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Lokalne zaangażowanie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aktywnie działają w zakresie promocji i reklamy na rynku ogólnopolskim. Niedawno zostały partnerem piłkarskiej Ekstraklasy, organizują też degustacje produktów przy okazji premier teatralnych w całym kraju. Firma nie zapomina jednak o działaniach na szczeblu lokalnym.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Pszczyna wraz z okolicznymi miejscowościami i powiatami zawsze była i będzie dla nas ważna. Dlatego chętnie wspieramy lokalne inicjatywy </w:t>
      </w:r>
      <w:r>
        <w:rPr>
          <w:rFonts w:ascii="calibri" w:hAnsi="calibri" w:eastAsia="calibri" w:cs="calibri"/>
          <w:sz w:val="24"/>
          <w:szCs w:val="24"/>
        </w:rPr>
        <w:t xml:space="preserve">– tłumaczy Rąba.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tygodni temu ZM Kania zostały sponsorem bielskiego klubu DAAS BERSERKER'S TEAM. Niedawno firma organizowała także grillowanie podczas corocznych Dni Goczałkowic. W ostatni weekend wakacji ZM Kania będą sponsorem pierwszej międzynarodowej nocy zbójników na ustrońskiej Czantorii. We wrześniu z kolei, jak co roku, będą sponsorować zawody koszykarskie Henryk Kania Cup na pszczyńskim rynku. Firma na stałe współpracuje również ze Śląskim Bankiem Żywności, regularnie przekazując pełnowartościowe produkty potrzebującym.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2024-04-28T21:31:00+02:00</dcterms:created>
  <dcterms:modified xsi:type="dcterms:W3CDTF">2024-04-28T21:31:00+02:00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